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DB7DB3">
      <w:pPr>
        <w:jc w:val="center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机电工程专任教师岗位试讲内容</w:t>
      </w:r>
    </w:p>
    <w:p w14:paraId="31722B26">
      <w:pPr>
        <w:pStyle w:val="7"/>
        <w:widowControl/>
        <w:autoSpaceDE w:val="0"/>
        <w:spacing w:beforeAutospacing="0" w:afterAutospacing="0" w:line="560" w:lineRule="atLeast"/>
        <w:rPr>
          <w:rFonts w:ascii="仿宋" w:hAnsi="仿宋" w:eastAsia="仿宋" w:cs="仿宋"/>
          <w:b/>
          <w:bCs/>
          <w:sz w:val="32"/>
          <w:szCs w:val="32"/>
        </w:rPr>
      </w:pPr>
    </w:p>
    <w:p w14:paraId="5F4C1720">
      <w:pPr>
        <w:pStyle w:val="13"/>
        <w:numPr>
          <w:ilvl w:val="0"/>
          <w:numId w:val="1"/>
        </w:numPr>
        <w:ind w:firstLineChars="0"/>
        <w:rPr>
          <w:rFonts w:cs="仿宋" w:asciiTheme="minorEastAsia" w:hAnsiTheme="minorEastAsia" w:eastAsiaTheme="minorEastAsia"/>
          <w:sz w:val="28"/>
          <w:szCs w:val="28"/>
        </w:rPr>
      </w:pPr>
      <w:r>
        <w:rPr>
          <w:rFonts w:hint="eastAsia" w:cs="仿宋" w:asciiTheme="minorEastAsia" w:hAnsiTheme="minorEastAsia" w:eastAsiaTheme="minorEastAsia"/>
          <w:b/>
          <w:bCs/>
          <w:sz w:val="28"/>
          <w:szCs w:val="28"/>
        </w:rPr>
        <w:t>教学内容</w:t>
      </w:r>
      <w:r>
        <w:rPr>
          <w:rFonts w:hint="eastAsia" w:cs="仿宋" w:asciiTheme="minorEastAsia" w:hAnsiTheme="minorEastAsia" w:eastAsiaTheme="minorEastAsia"/>
          <w:sz w:val="28"/>
          <w:szCs w:val="28"/>
        </w:rPr>
        <w:t>：</w:t>
      </w:r>
      <w:r>
        <w:rPr>
          <w:rFonts w:hint="eastAsia" w:ascii="黑体" w:hAnsi="黑体" w:eastAsia="黑体" w:cs="仿宋"/>
          <w:b/>
          <w:bCs/>
          <w:sz w:val="28"/>
          <w:szCs w:val="28"/>
        </w:rPr>
        <w:t>“任务</w:t>
      </w:r>
      <w:r>
        <w:rPr>
          <w:rFonts w:hint="eastAsia" w:ascii="黑体" w:hAnsi="黑体" w:eastAsia="黑体" w:cs="仿宋"/>
          <w:b/>
          <w:bCs/>
          <w:sz w:val="28"/>
          <w:szCs w:val="28"/>
          <w:lang w:val="en-US" w:eastAsia="zh-CN"/>
        </w:rPr>
        <w:t>4</w:t>
      </w:r>
      <w:r>
        <w:rPr>
          <w:rFonts w:hint="eastAsia" w:ascii="黑体" w:hAnsi="黑体" w:eastAsia="黑体" w:cs="仿宋"/>
          <w:b/>
          <w:bCs/>
          <w:sz w:val="28"/>
          <w:szCs w:val="28"/>
        </w:rPr>
        <w:t xml:space="preserve">  </w:t>
      </w:r>
      <w:r>
        <w:rPr>
          <w:rFonts w:hint="eastAsia" w:ascii="黑体" w:hAnsi="黑体" w:eastAsia="黑体" w:cs="仿宋"/>
          <w:b/>
          <w:bCs/>
          <w:sz w:val="28"/>
          <w:szCs w:val="28"/>
          <w:lang w:val="en-US" w:eastAsia="zh-CN"/>
        </w:rPr>
        <w:t>声光报警器PLC控制</w:t>
      </w:r>
      <w:r>
        <w:rPr>
          <w:rFonts w:hint="eastAsia" w:ascii="黑体" w:hAnsi="黑体" w:eastAsia="黑体" w:cs="仿宋"/>
          <w:b/>
          <w:bCs/>
          <w:sz w:val="28"/>
          <w:szCs w:val="28"/>
        </w:rPr>
        <w:t>”。</w:t>
      </w:r>
    </w:p>
    <w:p w14:paraId="404CF50D">
      <w:pPr>
        <w:ind w:firstLine="560" w:firstLineChars="200"/>
        <w:rPr>
          <w:rFonts w:hint="default" w:ascii="Times New Roman" w:hAnsi="Times New Roman" w:cs="Times New Roman" w:eastAsiaTheme="majorEastAsia"/>
          <w:sz w:val="28"/>
          <w:szCs w:val="28"/>
        </w:rPr>
      </w:pPr>
      <w:r>
        <w:rPr>
          <w:rFonts w:hint="default" w:ascii="Times New Roman" w:hAnsi="Times New Roman" w:cs="Times New Roman" w:eastAsiaTheme="majorEastAsia"/>
          <w:sz w:val="28"/>
          <w:szCs w:val="28"/>
        </w:rPr>
        <w:t>本任务要求使用PLC控制方式，完成声光报警器PLC控制线路的设计、安装和调试。控制要求如下：</w:t>
      </w:r>
    </w:p>
    <w:p w14:paraId="74E8FE39">
      <w:pPr>
        <w:ind w:firstLine="560" w:firstLineChars="200"/>
        <w:rPr>
          <w:rFonts w:hint="default" w:ascii="Times New Roman" w:hAnsi="Times New Roman" w:cs="Times New Roman" w:eastAsiaTheme="majorEastAsia"/>
          <w:sz w:val="28"/>
          <w:szCs w:val="28"/>
        </w:rPr>
      </w:pPr>
      <w:r>
        <w:rPr>
          <w:rFonts w:hint="default" w:ascii="Times New Roman" w:hAnsi="Times New Roman" w:cs="Times New Roman" w:eastAsiaTheme="majorEastAsia"/>
          <w:sz w:val="28"/>
          <w:szCs w:val="28"/>
        </w:rPr>
        <w:t>1</w:t>
      </w:r>
      <w:r>
        <w:rPr>
          <w:rFonts w:hint="eastAsia" w:ascii="Times New Roman" w:hAnsi="Times New Roman" w:cs="Times New Roman" w:eastAsiaTheme="majorEastAsia"/>
          <w:sz w:val="28"/>
          <w:szCs w:val="28"/>
          <w:lang w:eastAsia="zh-CN"/>
        </w:rPr>
        <w:t>）</w:t>
      </w:r>
      <w:r>
        <w:rPr>
          <w:rFonts w:hint="default" w:ascii="Times New Roman" w:hAnsi="Times New Roman" w:cs="Times New Roman" w:eastAsiaTheme="majorEastAsia"/>
          <w:sz w:val="28"/>
          <w:szCs w:val="28"/>
        </w:rPr>
        <w:t>当条件</w:t>
      </w:r>
      <w:r>
        <w:rPr>
          <w:rFonts w:hint="default" w:ascii="Times New Roman" w:hAnsi="Times New Roman" w:cs="Times New Roman" w:eastAsiaTheme="majorEastAsia"/>
          <w:sz w:val="28"/>
          <w:szCs w:val="28"/>
          <w:lang w:val="en-US" w:eastAsia="zh-CN"/>
        </w:rPr>
        <w:t>IO</w:t>
      </w:r>
      <w:r>
        <w:rPr>
          <w:rFonts w:hint="default" w:ascii="Times New Roman" w:hAnsi="Times New Roman" w:cs="Times New Roman" w:eastAsiaTheme="majorEastAsia"/>
          <w:sz w:val="28"/>
          <w:szCs w:val="28"/>
        </w:rPr>
        <w:t>.1=</w:t>
      </w:r>
      <w:r>
        <w:rPr>
          <w:rFonts w:hint="default" w:ascii="Times New Roman" w:hAnsi="Times New Roman" w:cs="Times New Roman" w:eastAsiaTheme="majorEastAsia"/>
          <w:sz w:val="28"/>
          <w:szCs w:val="28"/>
          <w:lang w:val="en-US" w:eastAsia="zh-CN"/>
        </w:rPr>
        <w:t>O</w:t>
      </w:r>
      <w:r>
        <w:rPr>
          <w:rFonts w:hint="default" w:ascii="Times New Roman" w:hAnsi="Times New Roman" w:cs="Times New Roman" w:eastAsiaTheme="majorEastAsia"/>
          <w:sz w:val="28"/>
          <w:szCs w:val="28"/>
        </w:rPr>
        <w:t>N满足时蜂鸣器鸣叫，同时，报警灯连续闪烁16次，每次亮2s，熄灭3s，然后停止声光报警。</w:t>
      </w:r>
    </w:p>
    <w:p w14:paraId="08EC86C0">
      <w:pPr>
        <w:ind w:firstLine="560" w:firstLineChars="200"/>
        <w:rPr>
          <w:rFonts w:hint="default" w:ascii="Times New Roman" w:hAnsi="Times New Roman" w:cs="Times New Roman" w:eastAsiaTheme="majorEastAsia"/>
          <w:sz w:val="28"/>
          <w:szCs w:val="28"/>
        </w:rPr>
      </w:pPr>
      <w:r>
        <w:rPr>
          <w:rFonts w:hint="default" w:ascii="Times New Roman" w:hAnsi="Times New Roman" w:cs="Times New Roman" w:eastAsiaTheme="majorEastAsia"/>
          <w:sz w:val="28"/>
          <w:szCs w:val="28"/>
        </w:rPr>
        <w:t>2</w:t>
      </w:r>
      <w:r>
        <w:rPr>
          <w:rFonts w:hint="eastAsia" w:ascii="Times New Roman" w:hAnsi="Times New Roman" w:cs="Times New Roman" w:eastAsiaTheme="majorEastAsia"/>
          <w:sz w:val="28"/>
          <w:szCs w:val="28"/>
          <w:lang w:val="en-US" w:eastAsia="zh-CN"/>
        </w:rPr>
        <w:t>）</w:t>
      </w:r>
      <w:r>
        <w:rPr>
          <w:rFonts w:hint="default" w:ascii="Times New Roman" w:hAnsi="Times New Roman" w:cs="Times New Roman" w:eastAsiaTheme="majorEastAsia"/>
          <w:sz w:val="28"/>
          <w:szCs w:val="28"/>
        </w:rPr>
        <w:t>具有短路保护等必要的保护措施。</w:t>
      </w:r>
    </w:p>
    <w:p w14:paraId="05201287">
      <w:pPr>
        <w:ind w:firstLine="562" w:firstLineChars="200"/>
        <w:rPr>
          <w:rFonts w:cs="仿宋" w:asciiTheme="minorEastAsia" w:hAnsiTheme="minorEastAsia" w:eastAsiaTheme="minorEastAsia"/>
          <w:sz w:val="28"/>
          <w:szCs w:val="28"/>
        </w:rPr>
      </w:pPr>
      <w:r>
        <w:rPr>
          <w:rFonts w:hint="eastAsia" w:cs="仿宋" w:asciiTheme="minorEastAsia" w:hAnsiTheme="minorEastAsia" w:eastAsiaTheme="minorEastAsia"/>
          <w:b/>
          <w:bCs/>
          <w:sz w:val="28"/>
          <w:szCs w:val="28"/>
        </w:rPr>
        <w:t>2. 参考书籍：</w:t>
      </w:r>
      <w:r>
        <w:rPr>
          <w:rFonts w:hint="eastAsia" w:cs="仿宋" w:asciiTheme="minorEastAsia" w:hAnsiTheme="minorEastAsia" w:eastAsiaTheme="minorEastAsia"/>
          <w:sz w:val="28"/>
          <w:szCs w:val="28"/>
        </w:rPr>
        <w:t>《</w:t>
      </w:r>
      <w:r>
        <w:rPr>
          <w:rFonts w:hint="eastAsia" w:cs="仿宋" w:asciiTheme="minorEastAsia" w:hAnsiTheme="minorEastAsia" w:eastAsiaTheme="minorEastAsia"/>
          <w:sz w:val="28"/>
          <w:szCs w:val="28"/>
          <w:lang w:val="en-US" w:eastAsia="zh-CN"/>
        </w:rPr>
        <w:t>可编程序控制器及其应用（西门子）</w:t>
      </w:r>
      <w:r>
        <w:rPr>
          <w:rFonts w:hint="eastAsia" w:cs="仿宋" w:asciiTheme="minorEastAsia" w:hAnsiTheme="minorEastAsia" w:eastAsiaTheme="minorEastAsia"/>
          <w:sz w:val="28"/>
          <w:szCs w:val="28"/>
        </w:rPr>
        <w:t>》</w:t>
      </w:r>
      <w:r>
        <w:rPr>
          <w:rFonts w:hint="eastAsia" w:cs="仿宋" w:asciiTheme="minorEastAsia" w:hAnsiTheme="minorEastAsia" w:eastAsiaTheme="minorEastAsia"/>
          <w:sz w:val="28"/>
          <w:szCs w:val="28"/>
          <w:lang w:val="en-US" w:eastAsia="zh-CN"/>
        </w:rPr>
        <w:t>中国劳动社会保障</w:t>
      </w:r>
      <w:r>
        <w:rPr>
          <w:rFonts w:hint="eastAsia" w:cs="仿宋" w:asciiTheme="minorEastAsia" w:hAnsiTheme="minorEastAsia" w:eastAsiaTheme="minorEastAsia"/>
          <w:sz w:val="28"/>
          <w:szCs w:val="28"/>
        </w:rPr>
        <w:t xml:space="preserve">出版社 </w:t>
      </w:r>
    </w:p>
    <w:p w14:paraId="3A7367BC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785F74F4">
      <w:pPr>
        <w:pStyle w:val="14"/>
      </w:pPr>
    </w:p>
    <w:p w14:paraId="38DC77C5">
      <w:pPr>
        <w:pStyle w:val="15"/>
      </w:pPr>
    </w:p>
    <w:p w14:paraId="52157493">
      <w:pPr>
        <w:pStyle w:val="15"/>
      </w:pPr>
    </w:p>
    <w:p w14:paraId="36DC1B7A">
      <w:pPr>
        <w:pStyle w:val="15"/>
      </w:pPr>
    </w:p>
    <w:p w14:paraId="0A0CC1B3">
      <w:pPr>
        <w:pStyle w:val="15"/>
      </w:pPr>
    </w:p>
    <w:p w14:paraId="61811204">
      <w:pPr>
        <w:pStyle w:val="15"/>
      </w:pPr>
    </w:p>
    <w:p w14:paraId="7069B4F0">
      <w:pPr>
        <w:pStyle w:val="15"/>
      </w:pPr>
    </w:p>
    <w:p w14:paraId="0116B6CC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5F6F50DA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4C7DA37F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0AF61E73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1BA3A2B8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</w:rPr>
        <w:t>3.教材封面：</w:t>
      </w:r>
    </w:p>
    <w:p w14:paraId="6FA61DD8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6055" cy="7658100"/>
            <wp:effectExtent l="0" t="0" r="6985" b="7620"/>
            <wp:docPr id="1" name="图片 1" descr="扫描全能王 2025-11-28 12.25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扫描全能王 2025-11-28 12.25_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3DFBA">
      <w:pPr>
        <w:jc w:val="left"/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253AD0F1">
      <w:pPr>
        <w:jc w:val="left"/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5C6E7661">
      <w:pPr>
        <w:jc w:val="left"/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59070" cy="7932420"/>
            <wp:effectExtent l="0" t="0" r="13970" b="7620"/>
            <wp:docPr id="2" name="图片 2" descr="扫描全能王 2025-11-28 12.25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扫描全能王 2025-11-28 12.25_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93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0565C">
      <w:pPr>
        <w:jc w:val="left"/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4C997B20">
      <w:pPr>
        <w:rPr>
          <w:rFonts w:ascii="宋体" w:hAnsi="宋体" w:cs="宋体"/>
          <w:b/>
          <w:bCs/>
          <w:sz w:val="28"/>
          <w:szCs w:val="28"/>
        </w:rPr>
      </w:pPr>
    </w:p>
    <w:p w14:paraId="31BDC936">
      <w:pPr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4．试讲</w:t>
      </w:r>
      <w:r>
        <w:rPr>
          <w:rFonts w:ascii="宋体" w:hAnsi="宋体" w:cs="宋体"/>
          <w:b/>
          <w:bCs/>
          <w:sz w:val="28"/>
          <w:szCs w:val="28"/>
        </w:rPr>
        <w:t>内容</w:t>
      </w:r>
      <w:r>
        <w:rPr>
          <w:rFonts w:hint="eastAsia" w:ascii="宋体" w:hAnsi="宋体" w:cs="宋体"/>
          <w:b/>
          <w:bCs/>
          <w:sz w:val="28"/>
          <w:szCs w:val="28"/>
        </w:rPr>
        <w:t>(按页码顺序)：</w:t>
      </w:r>
    </w:p>
    <w:p w14:paraId="2CEB1A94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191135</wp:posOffset>
                </wp:positionH>
                <wp:positionV relativeFrom="paragraph">
                  <wp:posOffset>4626610</wp:posOffset>
                </wp:positionV>
                <wp:extent cx="4671060" cy="7620"/>
                <wp:effectExtent l="0" t="12700" r="7620" b="25400"/>
                <wp:wrapNone/>
                <wp:docPr id="5" name="直接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334135" y="5937250"/>
                          <a:ext cx="4671060" cy="762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5.05pt;margin-top:364.3pt;height:0.6pt;width:367.8pt;z-index:251659264;mso-width-relative:page;mso-height-relative:page;" filled="f" stroked="t" coordsize="21600,21600" o:gfxdata="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n6bb2tcAAAAKAQAADwAAAAAAAAABACAAAAAiAAAAZHJzL2Rvd25yZXYueG1sUEsBAhQAFAAA&#10;AAgAh07iQNPHJl7wAQAAtAMAAA4AAAAAAAAAAQAgAAAAJgEAAGRycy9lMm9Eb2MueG1sUEsFBgAA&#10;AAAGAAYAWQEAAIgFAAAAAA==&#10;">
                <v:fill on="f" focussize="0,0"/>
                <v:stroke weight="2pt" color="#FF0000 [3204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4785" cy="8183880"/>
            <wp:effectExtent l="0" t="0" r="8255" b="0"/>
            <wp:docPr id="4" name="图片 4" descr="扫描全能王 2025-11-28 12.25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扫描全能王 2025-11-28 12.25_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18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26D67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15255" cy="8848725"/>
            <wp:effectExtent l="0" t="0" r="12065" b="5715"/>
            <wp:docPr id="6" name="图片 6" descr="扫描全能王 2025-11-28 12.25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扫描全能王 2025-11-28 12.25_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5255" cy="884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6141B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59705" cy="8453120"/>
            <wp:effectExtent l="0" t="0" r="13335" b="5080"/>
            <wp:docPr id="7" name="图片 7" descr="扫描全能王 2025-11-28 12.25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扫描全能王 2025-11-28 12.25_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845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AD201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</w:p>
    <w:p w14:paraId="44A3C3B3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6690" cy="8709660"/>
            <wp:effectExtent l="0" t="0" r="6350" b="7620"/>
            <wp:docPr id="8" name="图片 8" descr="扫描全能王 2025-11-28 12.25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扫描全能王 2025-11-28 12.25_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0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F73D9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9230" cy="8563610"/>
            <wp:effectExtent l="0" t="0" r="3810" b="1270"/>
            <wp:docPr id="9" name="图片 9" descr="扫描全能王 2025-11-28 12.25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扫描全能王 2025-11-28 12.25_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56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40302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1610" cy="8321040"/>
            <wp:effectExtent l="0" t="0" r="11430" b="0"/>
            <wp:docPr id="10" name="图片 10" descr="扫描全能王 2025-11-28 12.25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扫描全能王 2025-11-28 12.25_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832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FDA8E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</w:p>
    <w:p w14:paraId="0636411E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9230" cy="8298180"/>
            <wp:effectExtent l="0" t="0" r="3810" b="7620"/>
            <wp:docPr id="11" name="图片 11" descr="扫描全能王 2025-11-28 12.25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扫描全能王 2025-11-28 12.25_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29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768D2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76DE737D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6055" cy="8801100"/>
            <wp:effectExtent l="0" t="0" r="6985" b="7620"/>
            <wp:docPr id="12" name="图片 12" descr="扫描全能王 2025-11-28 12.25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扫描全能王 2025-11-28 12.25_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80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395E6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2245" cy="8641080"/>
            <wp:effectExtent l="0" t="0" r="10795" b="0"/>
            <wp:docPr id="13" name="图片 13" descr="扫描全能王 2025-11-28 12.25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扫描全能王 2025-11-28 12.25_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864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E3728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0975" cy="8549640"/>
            <wp:effectExtent l="0" t="0" r="12065" b="0"/>
            <wp:docPr id="14" name="图片 14" descr="扫描全能王 2025-11-28 12.25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扫描全能王 2025-11-28 12.25_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854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82370">
      <w:pP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178425" cy="8846820"/>
            <wp:effectExtent l="0" t="0" r="3175" b="7620"/>
            <wp:docPr id="15" name="图片 15" descr="扫描全能王 2025-11-28 12.25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扫描全能王 2025-11-28 12.25_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78425" cy="884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4C108">
      <w:r>
        <w:rPr>
          <w:rFonts w:hint="eastAsia" w:cs="宋体" w:asciiTheme="minorEastAsia" w:hAnsiTheme="minor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62245" cy="8755380"/>
            <wp:effectExtent l="0" t="0" r="10795" b="7620"/>
            <wp:docPr id="16" name="图片 16" descr="扫描全能王 2025-11-28 12.25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扫描全能王 2025-11-28 12.25_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875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4EB958B"/>
    <w:p w14:paraId="341FE5CD"/>
    <w:p w14:paraId="35C7DC27"/>
    <w:p w14:paraId="12126A53"/>
    <w:p w14:paraId="04FED2D7"/>
    <w:p w14:paraId="2355B5E8"/>
    <w:p w14:paraId="0BE97C37"/>
    <w:p w14:paraId="2CE7A7AF"/>
    <w:p w14:paraId="3B24779F"/>
    <w:p w14:paraId="74A03546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0B7766E6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7FC5941C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406F2BB9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03CD917A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59F23C51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616710AF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3B6D1C66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5B053D72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769FA5AB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17B064E3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3E028239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p w14:paraId="242D4F81">
      <w:pPr>
        <w:rPr>
          <w:rFonts w:cs="宋体" w:asciiTheme="minorEastAsia" w:hAnsiTheme="minorEastAsia" w:eastAsiaTheme="minorEastAsia"/>
          <w:b/>
          <w:bCs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8866922"/>
    </w:sdtPr>
    <w:sdtContent>
      <w:p w14:paraId="651AC2A9">
        <w:pPr>
          <w:pStyle w:val="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13</w:t>
        </w:r>
        <w:r>
          <w:rPr>
            <w:lang w:val="zh-CN"/>
          </w:rPr>
          <w:fldChar w:fldCharType="end"/>
        </w:r>
      </w:p>
    </w:sdtContent>
  </w:sdt>
  <w:p w14:paraId="4EAABC4A">
    <w:pPr>
      <w:pStyle w:val="5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C4E1C65"/>
    <w:multiLevelType w:val="multilevel"/>
    <w:tmpl w:val="7C4E1C65"/>
    <w:lvl w:ilvl="0" w:tentative="0">
      <w:start w:val="1"/>
      <w:numFmt w:val="decimal"/>
      <w:lvlText w:val="%1."/>
      <w:lvlJc w:val="left"/>
      <w:pPr>
        <w:ind w:left="922" w:hanging="360"/>
      </w:pPr>
      <w:rPr>
        <w:rFonts w:hint="default"/>
        <w:b/>
      </w:rPr>
    </w:lvl>
    <w:lvl w:ilvl="1" w:tentative="0">
      <w:start w:val="1"/>
      <w:numFmt w:val="lowerLetter"/>
      <w:lvlText w:val="%2)"/>
      <w:lvlJc w:val="left"/>
      <w:pPr>
        <w:ind w:left="1442" w:hanging="440"/>
      </w:pPr>
    </w:lvl>
    <w:lvl w:ilvl="2" w:tentative="0">
      <w:start w:val="1"/>
      <w:numFmt w:val="lowerRoman"/>
      <w:lvlText w:val="%3."/>
      <w:lvlJc w:val="right"/>
      <w:pPr>
        <w:ind w:left="1882" w:hanging="440"/>
      </w:pPr>
    </w:lvl>
    <w:lvl w:ilvl="3" w:tentative="0">
      <w:start w:val="1"/>
      <w:numFmt w:val="decimal"/>
      <w:lvlText w:val="%4."/>
      <w:lvlJc w:val="left"/>
      <w:pPr>
        <w:ind w:left="2322" w:hanging="440"/>
      </w:pPr>
    </w:lvl>
    <w:lvl w:ilvl="4" w:tentative="0">
      <w:start w:val="1"/>
      <w:numFmt w:val="lowerLetter"/>
      <w:lvlText w:val="%5)"/>
      <w:lvlJc w:val="left"/>
      <w:pPr>
        <w:ind w:left="2762" w:hanging="440"/>
      </w:pPr>
    </w:lvl>
    <w:lvl w:ilvl="5" w:tentative="0">
      <w:start w:val="1"/>
      <w:numFmt w:val="lowerRoman"/>
      <w:lvlText w:val="%6."/>
      <w:lvlJc w:val="right"/>
      <w:pPr>
        <w:ind w:left="3202" w:hanging="440"/>
      </w:pPr>
    </w:lvl>
    <w:lvl w:ilvl="6" w:tentative="0">
      <w:start w:val="1"/>
      <w:numFmt w:val="decimal"/>
      <w:lvlText w:val="%7."/>
      <w:lvlJc w:val="left"/>
      <w:pPr>
        <w:ind w:left="3642" w:hanging="440"/>
      </w:pPr>
    </w:lvl>
    <w:lvl w:ilvl="7" w:tentative="0">
      <w:start w:val="1"/>
      <w:numFmt w:val="lowerLetter"/>
      <w:lvlText w:val="%8)"/>
      <w:lvlJc w:val="left"/>
      <w:pPr>
        <w:ind w:left="4082" w:hanging="440"/>
      </w:pPr>
    </w:lvl>
    <w:lvl w:ilvl="8" w:tentative="0">
      <w:start w:val="1"/>
      <w:numFmt w:val="lowerRoman"/>
      <w:lvlText w:val="%9."/>
      <w:lvlJc w:val="right"/>
      <w:pPr>
        <w:ind w:left="4522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DM1N2VmNDJjZjUxMTBlNzE5NmE2MGViMzFlMjYwZDUifQ=="/>
  </w:docVars>
  <w:rsids>
    <w:rsidRoot w:val="00E56499"/>
    <w:rsid w:val="00081CF5"/>
    <w:rsid w:val="000B445B"/>
    <w:rsid w:val="00116218"/>
    <w:rsid w:val="00130B01"/>
    <w:rsid w:val="001524D7"/>
    <w:rsid w:val="00171473"/>
    <w:rsid w:val="001778F6"/>
    <w:rsid w:val="001E0061"/>
    <w:rsid w:val="002463AA"/>
    <w:rsid w:val="002D7B6A"/>
    <w:rsid w:val="002E2134"/>
    <w:rsid w:val="0034037D"/>
    <w:rsid w:val="0037190C"/>
    <w:rsid w:val="003B28B2"/>
    <w:rsid w:val="00403AE8"/>
    <w:rsid w:val="00416A49"/>
    <w:rsid w:val="00451E24"/>
    <w:rsid w:val="004B646E"/>
    <w:rsid w:val="00526D5A"/>
    <w:rsid w:val="0053782E"/>
    <w:rsid w:val="00584717"/>
    <w:rsid w:val="005B3273"/>
    <w:rsid w:val="006108BE"/>
    <w:rsid w:val="006163E4"/>
    <w:rsid w:val="00683714"/>
    <w:rsid w:val="006A22AF"/>
    <w:rsid w:val="006B4425"/>
    <w:rsid w:val="006D6712"/>
    <w:rsid w:val="00731DFC"/>
    <w:rsid w:val="00765A3A"/>
    <w:rsid w:val="007E4851"/>
    <w:rsid w:val="007E67A1"/>
    <w:rsid w:val="00860D0C"/>
    <w:rsid w:val="008864F7"/>
    <w:rsid w:val="008B01D2"/>
    <w:rsid w:val="008B1F66"/>
    <w:rsid w:val="0091548C"/>
    <w:rsid w:val="00964EB2"/>
    <w:rsid w:val="009A4CA0"/>
    <w:rsid w:val="009C6375"/>
    <w:rsid w:val="009D77F1"/>
    <w:rsid w:val="00A63EB1"/>
    <w:rsid w:val="00A72218"/>
    <w:rsid w:val="00A870CF"/>
    <w:rsid w:val="00AA2BE6"/>
    <w:rsid w:val="00AB2B41"/>
    <w:rsid w:val="00AF6633"/>
    <w:rsid w:val="00B93A2A"/>
    <w:rsid w:val="00BE679D"/>
    <w:rsid w:val="00C4640A"/>
    <w:rsid w:val="00D11B53"/>
    <w:rsid w:val="00D24483"/>
    <w:rsid w:val="00D26BD2"/>
    <w:rsid w:val="00D271C6"/>
    <w:rsid w:val="00DA0C5A"/>
    <w:rsid w:val="00DE47D9"/>
    <w:rsid w:val="00E56499"/>
    <w:rsid w:val="00E77F9D"/>
    <w:rsid w:val="00EA0AFD"/>
    <w:rsid w:val="00F33887"/>
    <w:rsid w:val="00F6461F"/>
    <w:rsid w:val="00FF011D"/>
    <w:rsid w:val="00FF68EC"/>
    <w:rsid w:val="02750329"/>
    <w:rsid w:val="03080AC1"/>
    <w:rsid w:val="04194CE4"/>
    <w:rsid w:val="054B569C"/>
    <w:rsid w:val="07714F13"/>
    <w:rsid w:val="07983EDE"/>
    <w:rsid w:val="07A24B72"/>
    <w:rsid w:val="0D903663"/>
    <w:rsid w:val="0EBB3568"/>
    <w:rsid w:val="0F8B4CE8"/>
    <w:rsid w:val="1021564D"/>
    <w:rsid w:val="12901E35"/>
    <w:rsid w:val="141F1577"/>
    <w:rsid w:val="15372FD1"/>
    <w:rsid w:val="15B13EC8"/>
    <w:rsid w:val="1CBB42C0"/>
    <w:rsid w:val="1FC155E3"/>
    <w:rsid w:val="21042678"/>
    <w:rsid w:val="24C01D58"/>
    <w:rsid w:val="27F51899"/>
    <w:rsid w:val="2A8E57EA"/>
    <w:rsid w:val="31055AE9"/>
    <w:rsid w:val="312E1520"/>
    <w:rsid w:val="35FC370D"/>
    <w:rsid w:val="3628478F"/>
    <w:rsid w:val="38196925"/>
    <w:rsid w:val="38313E6B"/>
    <w:rsid w:val="38481119"/>
    <w:rsid w:val="3AA34D2C"/>
    <w:rsid w:val="3E8B256B"/>
    <w:rsid w:val="3FBA6DA0"/>
    <w:rsid w:val="43496D97"/>
    <w:rsid w:val="43D62240"/>
    <w:rsid w:val="443660E9"/>
    <w:rsid w:val="454A0506"/>
    <w:rsid w:val="4ABA12BA"/>
    <w:rsid w:val="4C667968"/>
    <w:rsid w:val="4EEC684A"/>
    <w:rsid w:val="508C1E2B"/>
    <w:rsid w:val="534A3B3F"/>
    <w:rsid w:val="53854C62"/>
    <w:rsid w:val="5393639D"/>
    <w:rsid w:val="551D59AF"/>
    <w:rsid w:val="58F365C0"/>
    <w:rsid w:val="5F2618D9"/>
    <w:rsid w:val="613B0F6B"/>
    <w:rsid w:val="62E21FE6"/>
    <w:rsid w:val="66811B16"/>
    <w:rsid w:val="66B71094"/>
    <w:rsid w:val="66EB24DF"/>
    <w:rsid w:val="68557D26"/>
    <w:rsid w:val="68A015B4"/>
    <w:rsid w:val="6A995680"/>
    <w:rsid w:val="6BCB78CA"/>
    <w:rsid w:val="6C2B3C18"/>
    <w:rsid w:val="708967FE"/>
    <w:rsid w:val="71552EE1"/>
    <w:rsid w:val="76B161D8"/>
    <w:rsid w:val="79A6181F"/>
    <w:rsid w:val="7C5B3572"/>
    <w:rsid w:val="7E6B3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link w:val="19"/>
    <w:semiHidden/>
    <w:unhideWhenUsed/>
    <w:uiPriority w:val="99"/>
    <w:pPr>
      <w:spacing w:after="120"/>
    </w:pPr>
  </w:style>
  <w:style w:type="paragraph" w:styleId="4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6">
    <w:name w:val="header"/>
    <w:basedOn w:val="1"/>
    <w:link w:val="10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7">
    <w:name w:val="Normal (Web)"/>
    <w:basedOn w:val="1"/>
    <w:qFormat/>
    <w:uiPriority w:val="99"/>
    <w:pPr>
      <w:spacing w:beforeAutospacing="1" w:afterAutospacing="1"/>
      <w:jc w:val="left"/>
    </w:pPr>
    <w:rPr>
      <w:kern w:val="0"/>
      <w:sz w:val="24"/>
    </w:rPr>
  </w:style>
  <w:style w:type="character" w:customStyle="1" w:styleId="10">
    <w:name w:val="页眉 字符"/>
    <w:basedOn w:val="9"/>
    <w:link w:val="6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1">
    <w:name w:val="页脚 字符"/>
    <w:basedOn w:val="9"/>
    <w:link w:val="5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2">
    <w:name w:val="批注框文本 字符"/>
    <w:basedOn w:val="9"/>
    <w:link w:val="4"/>
    <w:semiHidden/>
    <w:qFormat/>
    <w:uiPriority w:val="99"/>
    <w:rPr>
      <w:rFonts w:ascii="Calibri" w:hAnsi="Calibri"/>
      <w:kern w:val="2"/>
      <w:sz w:val="18"/>
      <w:szCs w:val="18"/>
    </w:rPr>
  </w:style>
  <w:style w:type="paragraph" w:styleId="13">
    <w:name w:val="List Paragraph"/>
    <w:basedOn w:val="1"/>
    <w:unhideWhenUsed/>
    <w:qFormat/>
    <w:uiPriority w:val="99"/>
    <w:pPr>
      <w:ind w:firstLine="420" w:firstLineChars="200"/>
    </w:pPr>
  </w:style>
  <w:style w:type="paragraph" w:customStyle="1" w:styleId="14">
    <w:name w:val="b63ee27f-4cf3-414c-9275-d88e3f90795e"/>
    <w:basedOn w:val="2"/>
    <w:next w:val="15"/>
    <w:link w:val="16"/>
    <w:uiPriority w:val="0"/>
    <w:pPr>
      <w:adjustRightInd w:val="0"/>
      <w:spacing w:before="0" w:after="0" w:line="288" w:lineRule="auto"/>
      <w:jc w:val="left"/>
    </w:pPr>
    <w:rPr>
      <w:rFonts w:ascii="微软雅黑" w:hAnsi="微软雅黑" w:eastAsia="微软雅黑" w:cs="宋体"/>
      <w:bCs w:val="0"/>
      <w:color w:val="000000"/>
      <w:sz w:val="26"/>
      <w:szCs w:val="28"/>
    </w:rPr>
  </w:style>
  <w:style w:type="paragraph" w:customStyle="1" w:styleId="15">
    <w:name w:val="acbfdd8b-e11b-4d36-88ff-6049b138f862"/>
    <w:basedOn w:val="3"/>
    <w:link w:val="18"/>
    <w:qFormat/>
    <w:uiPriority w:val="0"/>
    <w:pPr>
      <w:adjustRightInd w:val="0"/>
      <w:spacing w:after="0" w:line="288" w:lineRule="auto"/>
      <w:jc w:val="left"/>
    </w:pPr>
    <w:rPr>
      <w:rFonts w:ascii="微软雅黑" w:hAnsi="微软雅黑" w:eastAsia="微软雅黑" w:cs="宋体"/>
      <w:bCs/>
      <w:color w:val="000000"/>
      <w:sz w:val="22"/>
      <w:szCs w:val="28"/>
    </w:rPr>
  </w:style>
  <w:style w:type="character" w:customStyle="1" w:styleId="16">
    <w:name w:val="b63ee27f-4cf3-414c-9275-d88e3f90795e 字符"/>
    <w:basedOn w:val="9"/>
    <w:link w:val="14"/>
    <w:qFormat/>
    <w:uiPriority w:val="0"/>
    <w:rPr>
      <w:rFonts w:ascii="微软雅黑" w:hAnsi="微软雅黑" w:eastAsia="微软雅黑" w:cs="宋体"/>
      <w:b/>
      <w:color w:val="000000"/>
      <w:kern w:val="2"/>
      <w:sz w:val="26"/>
      <w:szCs w:val="28"/>
    </w:rPr>
  </w:style>
  <w:style w:type="character" w:customStyle="1" w:styleId="17">
    <w:name w:val="标题 3 字符"/>
    <w:basedOn w:val="9"/>
    <w:link w:val="2"/>
    <w:semiHidden/>
    <w:uiPriority w:val="9"/>
    <w:rPr>
      <w:rFonts w:ascii="Calibri" w:hAnsi="Calibri"/>
      <w:b/>
      <w:bCs/>
      <w:kern w:val="2"/>
      <w:sz w:val="32"/>
      <w:szCs w:val="32"/>
    </w:rPr>
  </w:style>
  <w:style w:type="character" w:customStyle="1" w:styleId="18">
    <w:name w:val="acbfdd8b-e11b-4d36-88ff-6049b138f862 字符"/>
    <w:basedOn w:val="9"/>
    <w:link w:val="15"/>
    <w:uiPriority w:val="0"/>
    <w:rPr>
      <w:rFonts w:ascii="微软雅黑" w:hAnsi="微软雅黑" w:eastAsia="微软雅黑" w:cs="宋体"/>
      <w:bCs/>
      <w:color w:val="000000"/>
      <w:kern w:val="2"/>
      <w:sz w:val="22"/>
      <w:szCs w:val="28"/>
    </w:rPr>
  </w:style>
  <w:style w:type="character" w:customStyle="1" w:styleId="19">
    <w:name w:val="正文文本 字符"/>
    <w:basedOn w:val="9"/>
    <w:link w:val="3"/>
    <w:semiHidden/>
    <w:uiPriority w:val="99"/>
    <w:rPr>
      <w:rFonts w:ascii="Calibri" w:hAnsi="Calibri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16</Pages>
  <Words>251</Words>
  <Characters>295</Characters>
  <Lines>2</Lines>
  <Paragraphs>1</Paragraphs>
  <TotalTime>11</TotalTime>
  <ScaleCrop>false</ScaleCrop>
  <LinksUpToDate>false</LinksUpToDate>
  <CharactersWithSpaces>302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2024-11-14T05:21:00Z</dcterms:created>
  <dc:creator>User</dc:creator>
  <cp:lastModifiedBy>感悟</cp:lastModifiedBy>
  <dcterms:modified xsi:type="dcterms:W3CDTF">2025-11-28T04:44:37Z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E0BFE78F3CF54E598F045F6DB47659C3_13</vt:lpwstr>
  </property>
  <property fmtid="{D5CDD505-2E9C-101B-9397-08002B2CF9AE}" pid="4" name="KSOTemplateDocerSaveRecord">
    <vt:lpwstr>eyJoZGlkIjoiNTY4ZmRmNWE4NjM0NDk1YzBlYmE1YTA3MWYxZGQzNzMiLCJ1c2VySWQiOiI0OTI3ODk1NTgifQ==</vt:lpwstr>
  </property>
</Properties>
</file>